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16" w:rsidRPr="00454716" w:rsidRDefault="00454716" w:rsidP="00454716">
      <w:pPr>
        <w:jc w:val="center"/>
        <w:rPr>
          <w:rFonts w:ascii="Times New Roman" w:hAnsi="Times New Roman" w:cs="Times New Roman"/>
          <w:b/>
          <w:i/>
          <w:color w:val="CC0066"/>
          <w:sz w:val="28"/>
          <w:szCs w:val="28"/>
        </w:rPr>
      </w:pPr>
      <w:bookmarkStart w:id="0" w:name="_GoBack"/>
      <w:bookmarkEnd w:id="0"/>
      <w:r w:rsidRPr="00454716">
        <w:rPr>
          <w:rFonts w:ascii="Times New Roman" w:hAnsi="Times New Roman" w:cs="Times New Roman"/>
          <w:b/>
          <w:i/>
          <w:color w:val="CC0066"/>
          <w:sz w:val="28"/>
          <w:szCs w:val="28"/>
        </w:rPr>
        <w:t>О минимальном количестве баллов по предметам ЕГЭ 2013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Накануне нового учебного года, впервые в практике единого государственного экзамена, распоряжением </w:t>
      </w:r>
      <w:proofErr w:type="spellStart"/>
      <w:r w:rsidRPr="0045471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54716">
        <w:rPr>
          <w:rFonts w:ascii="Times New Roman" w:hAnsi="Times New Roman" w:cs="Times New Roman"/>
          <w:sz w:val="28"/>
          <w:szCs w:val="28"/>
        </w:rPr>
        <w:t xml:space="preserve"> от 29.08.2012 № 3499-10 установлено минимальное количество баллов по всем предметам ЕГЭ, подтверждающее освоение участниками экзаменов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образования.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</w:p>
    <w:p w:rsidR="00454716" w:rsidRDefault="00454716" w:rsidP="00454716">
      <w:pPr>
        <w:rPr>
          <w:rFonts w:ascii="Times New Roman" w:hAnsi="Times New Roman" w:cs="Times New Roman"/>
          <w:b/>
          <w:i/>
          <w:color w:val="CC006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C0066"/>
          <w:sz w:val="28"/>
          <w:szCs w:val="28"/>
        </w:rPr>
        <w:t>Обязательные предметы:</w:t>
      </w:r>
    </w:p>
    <w:p w:rsidR="00454716" w:rsidRPr="00454716" w:rsidRDefault="00454716" w:rsidP="00454716">
      <w:pPr>
        <w:rPr>
          <w:rFonts w:ascii="Times New Roman" w:hAnsi="Times New Roman" w:cs="Times New Roman"/>
          <w:b/>
          <w:i/>
          <w:color w:val="CC0066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русский язык 36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матем</w:t>
      </w:r>
      <w:r>
        <w:rPr>
          <w:rFonts w:ascii="Times New Roman" w:hAnsi="Times New Roman" w:cs="Times New Roman"/>
          <w:sz w:val="28"/>
          <w:szCs w:val="28"/>
        </w:rPr>
        <w:t>атика 24 балла.</w:t>
      </w:r>
    </w:p>
    <w:p w:rsidR="00454716" w:rsidRPr="00454716" w:rsidRDefault="00454716" w:rsidP="00454716">
      <w:pPr>
        <w:rPr>
          <w:rFonts w:ascii="Times New Roman" w:hAnsi="Times New Roman" w:cs="Times New Roman"/>
          <w:b/>
          <w:i/>
          <w:color w:val="CC0066"/>
          <w:sz w:val="28"/>
          <w:szCs w:val="28"/>
        </w:rPr>
      </w:pPr>
      <w:r w:rsidRPr="00454716">
        <w:rPr>
          <w:rFonts w:ascii="Times New Roman" w:hAnsi="Times New Roman" w:cs="Times New Roman"/>
          <w:b/>
          <w:i/>
          <w:color w:val="CC0066"/>
          <w:sz w:val="28"/>
          <w:szCs w:val="28"/>
        </w:rPr>
        <w:t>Предметы по выбору: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физика 36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химия 36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информатика и ИКТ 40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биология 36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история 32 балла;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география 37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обществознание 39 баллов;</w:t>
      </w:r>
    </w:p>
    <w:p w:rsidR="00454716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литература 32 балла;</w:t>
      </w:r>
    </w:p>
    <w:p w:rsidR="00FA0795" w:rsidRPr="00454716" w:rsidRDefault="00454716" w:rsidP="00454716">
      <w:pPr>
        <w:rPr>
          <w:rFonts w:ascii="Times New Roman" w:hAnsi="Times New Roman" w:cs="Times New Roman"/>
          <w:sz w:val="28"/>
          <w:szCs w:val="28"/>
        </w:rPr>
      </w:pPr>
      <w:r w:rsidRPr="00454716">
        <w:rPr>
          <w:rFonts w:ascii="Times New Roman" w:hAnsi="Times New Roman" w:cs="Times New Roman"/>
          <w:sz w:val="28"/>
          <w:szCs w:val="28"/>
        </w:rPr>
        <w:t xml:space="preserve">    иностранные языки (английский, немецкий, французский, испанский) 20 баллов.</w:t>
      </w:r>
    </w:p>
    <w:sectPr w:rsidR="00FA0795" w:rsidRPr="0045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16"/>
    <w:rsid w:val="00454716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2012-11-07T11:07:00Z</dcterms:created>
  <dcterms:modified xsi:type="dcterms:W3CDTF">2012-11-07T11:09:00Z</dcterms:modified>
</cp:coreProperties>
</file>